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9181F8" w14:textId="0761AC72" w:rsidR="00D9018D" w:rsidRDefault="00E84D8D" w:rsidP="00273014">
      <w:pPr>
        <w:spacing w:after="0"/>
        <w:jc w:val="center"/>
        <w:rPr>
          <w:rFonts w:ascii="Open Sans" w:hAnsi="Open Sans" w:cs="Open Sans"/>
          <w:sz w:val="22"/>
          <w:szCs w:val="22"/>
          <w:u w:val="single"/>
        </w:rPr>
      </w:pPr>
      <w:r w:rsidRPr="00273014">
        <w:rPr>
          <w:rFonts w:ascii="Open Sans" w:hAnsi="Open Sans" w:cs="Open Sans"/>
          <w:sz w:val="22"/>
          <w:szCs w:val="22"/>
          <w:u w:val="single"/>
        </w:rPr>
        <w:t>Week of 06/17/24</w:t>
      </w:r>
    </w:p>
    <w:p w14:paraId="4A62F91C" w14:textId="77777777" w:rsidR="007E3776" w:rsidRPr="00273014" w:rsidRDefault="007E3776" w:rsidP="00273014">
      <w:pPr>
        <w:spacing w:after="0"/>
        <w:jc w:val="center"/>
        <w:rPr>
          <w:rFonts w:ascii="Open Sans" w:hAnsi="Open Sans" w:cs="Open Sans"/>
          <w:sz w:val="22"/>
          <w:szCs w:val="22"/>
          <w:u w:val="single"/>
        </w:rPr>
      </w:pPr>
    </w:p>
    <w:p w14:paraId="215DB716" w14:textId="749ADF76" w:rsidR="00A716D0" w:rsidRPr="00273014" w:rsidRDefault="002068DE" w:rsidP="00273014">
      <w:pPr>
        <w:spacing w:after="0"/>
        <w:rPr>
          <w:rFonts w:ascii="Open Sans" w:eastAsia="Times New Roman" w:hAnsi="Open Sans" w:cs="Open Sans"/>
          <w:color w:val="000000"/>
          <w:kern w:val="0"/>
          <w:sz w:val="22"/>
          <w:szCs w:val="22"/>
          <w14:ligatures w14:val="none"/>
        </w:rPr>
      </w:pPr>
      <w:r w:rsidRPr="00273014">
        <w:rPr>
          <w:rFonts w:ascii="Open Sans" w:hAnsi="Open Sans" w:cs="Open Sans"/>
          <w:sz w:val="22"/>
          <w:szCs w:val="22"/>
        </w:rPr>
        <w:t xml:space="preserve">Q: </w:t>
      </w:r>
      <w:r w:rsidR="00A716D0" w:rsidRPr="00273014">
        <w:rPr>
          <w:rFonts w:ascii="Open Sans" w:eastAsia="Times New Roman" w:hAnsi="Open Sans" w:cs="Open Sans"/>
          <w:color w:val="000000"/>
          <w:kern w:val="0"/>
          <w:sz w:val="22"/>
          <w:szCs w:val="22"/>
          <w14:ligatures w14:val="none"/>
        </w:rPr>
        <w:t>I am wondering if POET will be able to give us a parent account number for Direct Bill accounts</w:t>
      </w:r>
      <w:r w:rsidR="00AE3B15">
        <w:rPr>
          <w:rFonts w:ascii="Open Sans" w:eastAsia="Times New Roman" w:hAnsi="Open Sans" w:cs="Open Sans"/>
          <w:color w:val="000000"/>
          <w:kern w:val="0"/>
          <w:sz w:val="22"/>
          <w:szCs w:val="22"/>
          <w14:ligatures w14:val="none"/>
        </w:rPr>
        <w:t>?</w:t>
      </w:r>
      <w:r w:rsidR="00A716D0" w:rsidRPr="00273014">
        <w:rPr>
          <w:rFonts w:ascii="Open Sans" w:eastAsia="Times New Roman" w:hAnsi="Open Sans" w:cs="Open Sans"/>
          <w:color w:val="000000"/>
          <w:kern w:val="0"/>
          <w:sz w:val="22"/>
          <w:szCs w:val="22"/>
          <w14:ligatures w14:val="none"/>
        </w:rPr>
        <w:br/>
        <w:t>EXAMPLE----</w:t>
      </w:r>
      <w:r w:rsidR="00A716D0" w:rsidRPr="00273014">
        <w:rPr>
          <w:rFonts w:ascii="Open Sans" w:eastAsia="Times New Roman" w:hAnsi="Open Sans" w:cs="Open Sans"/>
          <w:color w:val="000000"/>
          <w:kern w:val="0"/>
          <w:sz w:val="22"/>
          <w:szCs w:val="22"/>
          <w14:ligatures w14:val="none"/>
        </w:rPr>
        <w:br/>
        <w:t xml:space="preserve">For invoice number PODS007241789 D365 pulls up account number 144253987 which is a child account with no invoices on it. Currently in order to get the parent account number where the actual invoices are showing </w:t>
      </w:r>
      <w:proofErr w:type="gramStart"/>
      <w:r w:rsidR="00A716D0" w:rsidRPr="00273014">
        <w:rPr>
          <w:rFonts w:ascii="Open Sans" w:eastAsia="Times New Roman" w:hAnsi="Open Sans" w:cs="Open Sans"/>
          <w:color w:val="000000"/>
          <w:kern w:val="0"/>
          <w:sz w:val="22"/>
          <w:szCs w:val="22"/>
          <w14:ligatures w14:val="none"/>
        </w:rPr>
        <w:t>on</w:t>
      </w:r>
      <w:proofErr w:type="gramEnd"/>
      <w:r w:rsidR="00A716D0" w:rsidRPr="00273014">
        <w:rPr>
          <w:rFonts w:ascii="Open Sans" w:eastAsia="Times New Roman" w:hAnsi="Open Sans" w:cs="Open Sans"/>
          <w:color w:val="000000"/>
          <w:kern w:val="0"/>
          <w:sz w:val="22"/>
          <w:szCs w:val="22"/>
          <w14:ligatures w14:val="none"/>
        </w:rPr>
        <w:t xml:space="preserve"> I go into Order Entry and put the account number in. Once I open the account it will then give me the parent account number.</w:t>
      </w:r>
      <w:r w:rsidR="00A716D0" w:rsidRPr="00273014">
        <w:rPr>
          <w:rFonts w:ascii="Open Sans" w:eastAsia="Times New Roman" w:hAnsi="Open Sans" w:cs="Open Sans"/>
          <w:color w:val="000000"/>
          <w:kern w:val="0"/>
          <w:sz w:val="22"/>
          <w:szCs w:val="22"/>
          <w14:ligatures w14:val="none"/>
        </w:rPr>
        <w:br/>
        <w:t xml:space="preserve">Please see the highlighted areas on the below screenshot.  </w:t>
      </w:r>
      <w:r w:rsidR="00A716D0" w:rsidRPr="00273014">
        <w:rPr>
          <w:rFonts w:ascii="Open Sans" w:eastAsia="Times New Roman" w:hAnsi="Open Sans" w:cs="Open Sans"/>
          <w:color w:val="000000"/>
          <w:kern w:val="0"/>
          <w:sz w:val="22"/>
          <w:szCs w:val="22"/>
          <w14:ligatures w14:val="none"/>
        </w:rPr>
        <w:br/>
        <w:t>Will we be able to get this information once we start using the POET program?</w:t>
      </w:r>
    </w:p>
    <w:p w14:paraId="1FD192C0" w14:textId="77777777" w:rsidR="00B24090" w:rsidRPr="00273014" w:rsidRDefault="00B24090" w:rsidP="00273014">
      <w:pPr>
        <w:spacing w:after="0"/>
        <w:rPr>
          <w:rFonts w:ascii="Open Sans" w:eastAsia="Times New Roman" w:hAnsi="Open Sans" w:cs="Open Sans"/>
          <w:color w:val="000000"/>
          <w:kern w:val="0"/>
          <w:sz w:val="22"/>
          <w:szCs w:val="22"/>
          <w14:ligatures w14:val="none"/>
        </w:rPr>
      </w:pPr>
    </w:p>
    <w:p w14:paraId="30863DC7" w14:textId="4BB1878D" w:rsidR="00A716D0" w:rsidRPr="00273014" w:rsidRDefault="00A716D0" w:rsidP="00273014">
      <w:pPr>
        <w:spacing w:after="0" w:line="240" w:lineRule="auto"/>
        <w:rPr>
          <w:rFonts w:ascii="Open Sans" w:eastAsia="Times New Roman" w:hAnsi="Open Sans" w:cs="Open Sans"/>
          <w:kern w:val="0"/>
          <w:sz w:val="22"/>
          <w:szCs w:val="22"/>
          <w14:ligatures w14:val="none"/>
        </w:rPr>
      </w:pPr>
      <w:r w:rsidRPr="00273014">
        <w:rPr>
          <w:rFonts w:ascii="Open Sans" w:eastAsia="Times New Roman" w:hAnsi="Open Sans" w:cs="Open Sans"/>
          <w:noProof/>
          <w:kern w:val="0"/>
          <w:sz w:val="22"/>
          <w:szCs w:val="22"/>
          <w14:ligatures w14:val="none"/>
        </w:rPr>
        <w:drawing>
          <wp:inline distT="0" distB="0" distL="0" distR="0" wp14:anchorId="7E4B79A2" wp14:editId="74DCA5D8">
            <wp:extent cx="6187440" cy="3914503"/>
            <wp:effectExtent l="0" t="0" r="3810" b="0"/>
            <wp:docPr id="1796069433"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6069433" name="Picture 1" descr="A screenshot of a computer&#10;&#10;Description automatically generat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196813" cy="3920433"/>
                    </a:xfrm>
                    <a:prstGeom prst="rect">
                      <a:avLst/>
                    </a:prstGeom>
                    <a:noFill/>
                    <a:ln>
                      <a:noFill/>
                    </a:ln>
                  </pic:spPr>
                </pic:pic>
              </a:graphicData>
            </a:graphic>
          </wp:inline>
        </w:drawing>
      </w:r>
    </w:p>
    <w:p w14:paraId="3F244E23" w14:textId="77777777" w:rsidR="00A716D0" w:rsidRPr="00273014" w:rsidRDefault="00A716D0" w:rsidP="00273014">
      <w:pPr>
        <w:spacing w:after="0" w:line="240" w:lineRule="auto"/>
        <w:rPr>
          <w:rFonts w:ascii="Open Sans" w:eastAsia="Times New Roman" w:hAnsi="Open Sans" w:cs="Open Sans"/>
          <w:kern w:val="0"/>
          <w:sz w:val="22"/>
          <w:szCs w:val="22"/>
          <w14:ligatures w14:val="none"/>
        </w:rPr>
      </w:pPr>
    </w:p>
    <w:p w14:paraId="621EDD72" w14:textId="77777777" w:rsidR="00B24090" w:rsidRPr="00273014" w:rsidRDefault="00B24090" w:rsidP="00273014">
      <w:pPr>
        <w:spacing w:after="0" w:line="240" w:lineRule="auto"/>
        <w:rPr>
          <w:rFonts w:ascii="Open Sans" w:eastAsia="Times New Roman" w:hAnsi="Open Sans" w:cs="Open Sans"/>
          <w:kern w:val="0"/>
          <w:sz w:val="22"/>
          <w:szCs w:val="22"/>
          <w14:ligatures w14:val="none"/>
        </w:rPr>
      </w:pPr>
    </w:p>
    <w:p w14:paraId="0E01EEEE" w14:textId="71044ACD" w:rsidR="00A716D0" w:rsidRPr="00273014" w:rsidRDefault="00A716D0" w:rsidP="00273014">
      <w:pPr>
        <w:spacing w:after="0"/>
        <w:rPr>
          <w:rFonts w:ascii="Open Sans" w:eastAsia="Times New Roman" w:hAnsi="Open Sans" w:cs="Open Sans"/>
          <w:color w:val="000000"/>
          <w:kern w:val="0"/>
          <w:sz w:val="22"/>
          <w:szCs w:val="22"/>
          <w14:ligatures w14:val="none"/>
        </w:rPr>
      </w:pPr>
      <w:r w:rsidRPr="00273014">
        <w:rPr>
          <w:rFonts w:ascii="Open Sans" w:hAnsi="Open Sans" w:cs="Open Sans"/>
          <w:sz w:val="22"/>
          <w:szCs w:val="22"/>
        </w:rPr>
        <w:t xml:space="preserve">A: </w:t>
      </w:r>
      <w:r w:rsidRPr="00273014">
        <w:rPr>
          <w:rFonts w:ascii="Open Sans" w:eastAsia="Times New Roman" w:hAnsi="Open Sans" w:cs="Open Sans"/>
          <w:color w:val="000000"/>
          <w:kern w:val="0"/>
          <w:sz w:val="22"/>
          <w:szCs w:val="22"/>
          <w14:ligatures w14:val="none"/>
        </w:rPr>
        <w:t>We have Billing Account field on Account that will be used for billing on account level. Along with that, for commercial accounts, Parent Accounts for child accounts can be viewed under Parent Account field as shown in the screenshot.</w:t>
      </w:r>
    </w:p>
    <w:p w14:paraId="438BF894" w14:textId="77777777" w:rsidR="00B24090" w:rsidRPr="00273014" w:rsidRDefault="00B24090" w:rsidP="00273014">
      <w:pPr>
        <w:spacing w:after="0"/>
        <w:rPr>
          <w:rFonts w:ascii="Open Sans" w:eastAsia="Times New Roman" w:hAnsi="Open Sans" w:cs="Open Sans"/>
          <w:color w:val="000000"/>
          <w:kern w:val="0"/>
          <w:sz w:val="22"/>
          <w:szCs w:val="22"/>
          <w14:ligatures w14:val="none"/>
        </w:rPr>
      </w:pPr>
    </w:p>
    <w:p w14:paraId="32AC31B4" w14:textId="2C6C7DE6" w:rsidR="00A716D0" w:rsidRPr="00273014" w:rsidRDefault="00A716D0" w:rsidP="00273014">
      <w:pPr>
        <w:spacing w:after="0" w:line="240" w:lineRule="auto"/>
        <w:rPr>
          <w:rFonts w:ascii="Open Sans" w:eastAsia="Times New Roman" w:hAnsi="Open Sans" w:cs="Open Sans"/>
          <w:kern w:val="0"/>
          <w:sz w:val="22"/>
          <w:szCs w:val="22"/>
          <w14:ligatures w14:val="none"/>
        </w:rPr>
      </w:pPr>
      <w:r w:rsidRPr="00273014">
        <w:rPr>
          <w:rFonts w:ascii="Open Sans" w:eastAsia="Times New Roman" w:hAnsi="Open Sans" w:cs="Open Sans"/>
          <w:noProof/>
          <w:kern w:val="0"/>
          <w:sz w:val="22"/>
          <w:szCs w:val="22"/>
          <w14:ligatures w14:val="none"/>
        </w:rPr>
        <w:lastRenderedPageBreak/>
        <w:drawing>
          <wp:inline distT="0" distB="0" distL="0" distR="0" wp14:anchorId="28251BE7" wp14:editId="5A60B1A7">
            <wp:extent cx="6027420" cy="4007924"/>
            <wp:effectExtent l="0" t="0" r="0" b="0"/>
            <wp:docPr id="269364362" name="Picture 2"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364362" name="Picture 2" descr="A screenshot of a computer&#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34991" cy="4012959"/>
                    </a:xfrm>
                    <a:prstGeom prst="rect">
                      <a:avLst/>
                    </a:prstGeom>
                    <a:noFill/>
                    <a:ln>
                      <a:noFill/>
                    </a:ln>
                  </pic:spPr>
                </pic:pic>
              </a:graphicData>
            </a:graphic>
          </wp:inline>
        </w:drawing>
      </w:r>
    </w:p>
    <w:p w14:paraId="18564115" w14:textId="344FCC46" w:rsidR="002068DE" w:rsidRPr="00273014" w:rsidRDefault="002068DE" w:rsidP="00273014">
      <w:pPr>
        <w:spacing w:after="0"/>
        <w:rPr>
          <w:rFonts w:ascii="Open Sans" w:hAnsi="Open Sans" w:cs="Open Sans"/>
          <w:sz w:val="22"/>
          <w:szCs w:val="22"/>
        </w:rPr>
      </w:pPr>
    </w:p>
    <w:p w14:paraId="1104ED90" w14:textId="77777777" w:rsidR="00B24090" w:rsidRPr="00273014" w:rsidRDefault="00B24090" w:rsidP="00273014">
      <w:pPr>
        <w:spacing w:after="0"/>
        <w:rPr>
          <w:rFonts w:ascii="Open Sans" w:hAnsi="Open Sans" w:cs="Open Sans"/>
          <w:sz w:val="22"/>
          <w:szCs w:val="22"/>
        </w:rPr>
      </w:pPr>
    </w:p>
    <w:p w14:paraId="0105ACF8" w14:textId="016AF47E" w:rsidR="003307C7" w:rsidRPr="00273014" w:rsidRDefault="00B24090" w:rsidP="00273014">
      <w:pPr>
        <w:spacing w:after="0"/>
        <w:rPr>
          <w:rFonts w:ascii="Open Sans" w:eastAsia="Times New Roman" w:hAnsi="Open Sans" w:cs="Open Sans"/>
          <w:color w:val="000000"/>
          <w:kern w:val="0"/>
          <w:sz w:val="22"/>
          <w:szCs w:val="22"/>
          <w14:ligatures w14:val="none"/>
        </w:rPr>
      </w:pPr>
      <w:r w:rsidRPr="00273014">
        <w:rPr>
          <w:rFonts w:ascii="Open Sans" w:hAnsi="Open Sans" w:cs="Open Sans"/>
          <w:sz w:val="22"/>
          <w:szCs w:val="22"/>
        </w:rPr>
        <w:t xml:space="preserve">Q: </w:t>
      </w:r>
      <w:r w:rsidR="003307C7" w:rsidRPr="00273014">
        <w:rPr>
          <w:rFonts w:ascii="Open Sans" w:eastAsia="Times New Roman" w:hAnsi="Open Sans" w:cs="Open Sans"/>
          <w:color w:val="000000"/>
          <w:kern w:val="0"/>
          <w:sz w:val="22"/>
          <w:szCs w:val="22"/>
          <w14:ligatures w14:val="none"/>
        </w:rPr>
        <w:t>HI Team POET &amp; Chris</w:t>
      </w:r>
      <w:r w:rsidR="003307C7" w:rsidRPr="00273014">
        <w:rPr>
          <w:rFonts w:ascii="Open Sans" w:eastAsia="Times New Roman" w:hAnsi="Open Sans" w:cs="Open Sans"/>
          <w:color w:val="000000"/>
          <w:kern w:val="0"/>
          <w:sz w:val="22"/>
          <w:szCs w:val="22"/>
          <w14:ligatures w14:val="none"/>
        </w:rPr>
        <w:br/>
        <w:t xml:space="preserve">Wanted to thank you for running this session last Thursday.  </w:t>
      </w:r>
      <w:r w:rsidR="003307C7" w:rsidRPr="00273014">
        <w:rPr>
          <w:rFonts w:ascii="Open Sans" w:eastAsia="Times New Roman" w:hAnsi="Open Sans" w:cs="Open Sans"/>
          <w:color w:val="000000"/>
          <w:kern w:val="0"/>
          <w:sz w:val="22"/>
          <w:szCs w:val="22"/>
          <w14:ligatures w14:val="none"/>
        </w:rPr>
        <w:br/>
        <w:t>I found it very helpful and informative.  Lauren Gordon, the facilitator for the session, was very knowledgeable and helpful.  Where she did have an answer, she directed us to someone who did.</w:t>
      </w:r>
      <w:r w:rsidR="003307C7" w:rsidRPr="00273014">
        <w:rPr>
          <w:rFonts w:ascii="Open Sans" w:eastAsia="Times New Roman" w:hAnsi="Open Sans" w:cs="Open Sans"/>
          <w:color w:val="000000"/>
          <w:kern w:val="0"/>
          <w:sz w:val="22"/>
          <w:szCs w:val="22"/>
          <w14:ligatures w14:val="none"/>
        </w:rPr>
        <w:br/>
        <w:t xml:space="preserve">There is so much going into the POET product that made it impossible to cover everything during this practice.  Are more of these sessions planned?  It feels like that would be extremely valuable for to PODS associates to get the </w:t>
      </w:r>
      <w:proofErr w:type="spellStart"/>
      <w:r w:rsidR="003307C7" w:rsidRPr="00273014">
        <w:rPr>
          <w:rFonts w:ascii="Open Sans" w:eastAsia="Times New Roman" w:hAnsi="Open Sans" w:cs="Open Sans"/>
          <w:color w:val="000000"/>
          <w:kern w:val="0"/>
          <w:sz w:val="22"/>
          <w:szCs w:val="22"/>
          <w14:ligatures w14:val="none"/>
        </w:rPr>
        <w:t>first hand</w:t>
      </w:r>
      <w:proofErr w:type="spellEnd"/>
      <w:r w:rsidR="003307C7" w:rsidRPr="00273014">
        <w:rPr>
          <w:rFonts w:ascii="Open Sans" w:eastAsia="Times New Roman" w:hAnsi="Open Sans" w:cs="Open Sans"/>
          <w:color w:val="000000"/>
          <w:kern w:val="0"/>
          <w:sz w:val="22"/>
          <w:szCs w:val="22"/>
          <w14:ligatures w14:val="none"/>
        </w:rPr>
        <w:t xml:space="preserve"> knowledge of what is being developed, while the EY team gains a true “day-in-the-life” understanding of the variety of activities PODS’ associates undertake in the course of a normal day.</w:t>
      </w:r>
      <w:r w:rsidR="003307C7" w:rsidRPr="00273014">
        <w:rPr>
          <w:rFonts w:ascii="Open Sans" w:eastAsia="Times New Roman" w:hAnsi="Open Sans" w:cs="Open Sans"/>
          <w:color w:val="000000"/>
          <w:kern w:val="0"/>
          <w:sz w:val="22"/>
          <w:szCs w:val="22"/>
          <w14:ligatures w14:val="none"/>
        </w:rPr>
        <w:br/>
        <w:t>Kudos on getting the POET tool in the hands of PODS associates so quickly.</w:t>
      </w:r>
      <w:r w:rsidR="003307C7" w:rsidRPr="00273014">
        <w:rPr>
          <w:rFonts w:ascii="Open Sans" w:eastAsia="Times New Roman" w:hAnsi="Open Sans" w:cs="Open Sans"/>
          <w:color w:val="000000"/>
          <w:kern w:val="0"/>
          <w:sz w:val="22"/>
          <w:szCs w:val="22"/>
          <w14:ligatures w14:val="none"/>
        </w:rPr>
        <w:br/>
        <w:t>Thanks again for setting up &amp; running this session.</w:t>
      </w:r>
    </w:p>
    <w:p w14:paraId="5EE643BA" w14:textId="682AA43C" w:rsidR="00B24090" w:rsidRPr="00273014" w:rsidRDefault="00B24090" w:rsidP="00273014">
      <w:pPr>
        <w:spacing w:after="0"/>
        <w:rPr>
          <w:rFonts w:ascii="Open Sans" w:hAnsi="Open Sans" w:cs="Open Sans"/>
          <w:sz w:val="22"/>
          <w:szCs w:val="22"/>
        </w:rPr>
      </w:pPr>
    </w:p>
    <w:p w14:paraId="0804C2B3" w14:textId="31701E5F" w:rsidR="003307C7" w:rsidRPr="00273014" w:rsidRDefault="003307C7" w:rsidP="00273014">
      <w:pPr>
        <w:spacing w:after="0"/>
        <w:rPr>
          <w:rFonts w:ascii="Open Sans" w:eastAsia="Times New Roman" w:hAnsi="Open Sans" w:cs="Open Sans"/>
          <w:color w:val="000000"/>
          <w:kern w:val="0"/>
          <w:sz w:val="22"/>
          <w:szCs w:val="22"/>
          <w14:ligatures w14:val="none"/>
        </w:rPr>
      </w:pPr>
      <w:r w:rsidRPr="00273014">
        <w:rPr>
          <w:rFonts w:ascii="Open Sans" w:hAnsi="Open Sans" w:cs="Open Sans"/>
          <w:sz w:val="22"/>
          <w:szCs w:val="22"/>
        </w:rPr>
        <w:t>A:</w:t>
      </w:r>
      <w:r w:rsidRPr="00273014">
        <w:rPr>
          <w:rFonts w:ascii="Open Sans" w:hAnsi="Open Sans" w:cs="Open Sans"/>
          <w:color w:val="000000"/>
          <w:sz w:val="22"/>
          <w:szCs w:val="22"/>
        </w:rPr>
        <w:t xml:space="preserve"> </w:t>
      </w:r>
      <w:r w:rsidRPr="00273014">
        <w:rPr>
          <w:rFonts w:ascii="Open Sans" w:eastAsia="Times New Roman" w:hAnsi="Open Sans" w:cs="Open Sans"/>
          <w:color w:val="000000"/>
          <w:kern w:val="0"/>
          <w:sz w:val="22"/>
          <w:szCs w:val="22"/>
          <w14:ligatures w14:val="none"/>
        </w:rPr>
        <w:t>We are glad to hear that you found the Practice with POET session to be a valuable experience! Yes, going forward we plan to hold similar practice sessions on approximately a monthly cadence. One item to note is that the user groups who attend these sessions will vary each month so we can ensure that all functions at PODS get exposed to Salesforce CPQ. </w:t>
      </w:r>
    </w:p>
    <w:sectPr w:rsidR="003307C7" w:rsidRPr="002730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D8D"/>
    <w:rsid w:val="002068DE"/>
    <w:rsid w:val="00273014"/>
    <w:rsid w:val="003307C7"/>
    <w:rsid w:val="007E3776"/>
    <w:rsid w:val="00947014"/>
    <w:rsid w:val="009A05E6"/>
    <w:rsid w:val="00A716D0"/>
    <w:rsid w:val="00AE3B15"/>
    <w:rsid w:val="00B24090"/>
    <w:rsid w:val="00B30355"/>
    <w:rsid w:val="00D9018D"/>
    <w:rsid w:val="00DB6347"/>
    <w:rsid w:val="00E84D8D"/>
    <w:rsid w:val="00F555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245DBE"/>
  <w15:chartTrackingRefBased/>
  <w15:docId w15:val="{D2E7DA97-E109-4472-9EF5-BAF6E1A14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84D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4D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4D8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4D8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4D8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4D8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4D8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4D8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4D8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4D8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4D8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4D8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4D8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4D8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4D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4D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4D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4D8D"/>
    <w:rPr>
      <w:rFonts w:eastAsiaTheme="majorEastAsia" w:cstheme="majorBidi"/>
      <w:color w:val="272727" w:themeColor="text1" w:themeTint="D8"/>
    </w:rPr>
  </w:style>
  <w:style w:type="paragraph" w:styleId="Title">
    <w:name w:val="Title"/>
    <w:basedOn w:val="Normal"/>
    <w:next w:val="Normal"/>
    <w:link w:val="TitleChar"/>
    <w:uiPriority w:val="10"/>
    <w:qFormat/>
    <w:rsid w:val="00E84D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4D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4D8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4D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4D8D"/>
    <w:pPr>
      <w:spacing w:before="160"/>
      <w:jc w:val="center"/>
    </w:pPr>
    <w:rPr>
      <w:i/>
      <w:iCs/>
      <w:color w:val="404040" w:themeColor="text1" w:themeTint="BF"/>
    </w:rPr>
  </w:style>
  <w:style w:type="character" w:customStyle="1" w:styleId="QuoteChar">
    <w:name w:val="Quote Char"/>
    <w:basedOn w:val="DefaultParagraphFont"/>
    <w:link w:val="Quote"/>
    <w:uiPriority w:val="29"/>
    <w:rsid w:val="00E84D8D"/>
    <w:rPr>
      <w:i/>
      <w:iCs/>
      <w:color w:val="404040" w:themeColor="text1" w:themeTint="BF"/>
    </w:rPr>
  </w:style>
  <w:style w:type="paragraph" w:styleId="ListParagraph">
    <w:name w:val="List Paragraph"/>
    <w:basedOn w:val="Normal"/>
    <w:uiPriority w:val="34"/>
    <w:qFormat/>
    <w:rsid w:val="00E84D8D"/>
    <w:pPr>
      <w:ind w:left="720"/>
      <w:contextualSpacing/>
    </w:pPr>
  </w:style>
  <w:style w:type="character" w:styleId="IntenseEmphasis">
    <w:name w:val="Intense Emphasis"/>
    <w:basedOn w:val="DefaultParagraphFont"/>
    <w:uiPriority w:val="21"/>
    <w:qFormat/>
    <w:rsid w:val="00E84D8D"/>
    <w:rPr>
      <w:i/>
      <w:iCs/>
      <w:color w:val="0F4761" w:themeColor="accent1" w:themeShade="BF"/>
    </w:rPr>
  </w:style>
  <w:style w:type="paragraph" w:styleId="IntenseQuote">
    <w:name w:val="Intense Quote"/>
    <w:basedOn w:val="Normal"/>
    <w:next w:val="Normal"/>
    <w:link w:val="IntenseQuoteChar"/>
    <w:uiPriority w:val="30"/>
    <w:qFormat/>
    <w:rsid w:val="00E84D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4D8D"/>
    <w:rPr>
      <w:i/>
      <w:iCs/>
      <w:color w:val="0F4761" w:themeColor="accent1" w:themeShade="BF"/>
    </w:rPr>
  </w:style>
  <w:style w:type="character" w:styleId="IntenseReference">
    <w:name w:val="Intense Reference"/>
    <w:basedOn w:val="DefaultParagraphFont"/>
    <w:uiPriority w:val="32"/>
    <w:qFormat/>
    <w:rsid w:val="00E84D8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20302105">
      <w:bodyDiv w:val="1"/>
      <w:marLeft w:val="0"/>
      <w:marRight w:val="0"/>
      <w:marTop w:val="0"/>
      <w:marBottom w:val="0"/>
      <w:divBdr>
        <w:top w:val="none" w:sz="0" w:space="0" w:color="auto"/>
        <w:left w:val="none" w:sz="0" w:space="0" w:color="auto"/>
        <w:bottom w:val="none" w:sz="0" w:space="0" w:color="auto"/>
        <w:right w:val="none" w:sz="0" w:space="0" w:color="auto"/>
      </w:divBdr>
      <w:divsChild>
        <w:div w:id="1307781797">
          <w:marLeft w:val="0"/>
          <w:marRight w:val="0"/>
          <w:marTop w:val="0"/>
          <w:marBottom w:val="0"/>
          <w:divBdr>
            <w:top w:val="none" w:sz="0" w:space="0" w:color="auto"/>
            <w:left w:val="none" w:sz="0" w:space="0" w:color="auto"/>
            <w:bottom w:val="none" w:sz="0" w:space="0" w:color="auto"/>
            <w:right w:val="none" w:sz="0" w:space="0" w:color="auto"/>
          </w:divBdr>
        </w:div>
      </w:divsChild>
    </w:div>
    <w:div w:id="822477132">
      <w:bodyDiv w:val="1"/>
      <w:marLeft w:val="0"/>
      <w:marRight w:val="0"/>
      <w:marTop w:val="0"/>
      <w:marBottom w:val="0"/>
      <w:divBdr>
        <w:top w:val="none" w:sz="0" w:space="0" w:color="auto"/>
        <w:left w:val="none" w:sz="0" w:space="0" w:color="auto"/>
        <w:bottom w:val="none" w:sz="0" w:space="0" w:color="auto"/>
        <w:right w:val="none" w:sz="0" w:space="0" w:color="auto"/>
      </w:divBdr>
      <w:divsChild>
        <w:div w:id="214007665">
          <w:marLeft w:val="0"/>
          <w:marRight w:val="0"/>
          <w:marTop w:val="0"/>
          <w:marBottom w:val="0"/>
          <w:divBdr>
            <w:top w:val="none" w:sz="0" w:space="0" w:color="auto"/>
            <w:left w:val="none" w:sz="0" w:space="0" w:color="auto"/>
            <w:bottom w:val="none" w:sz="0" w:space="0" w:color="auto"/>
            <w:right w:val="none" w:sz="0" w:space="0" w:color="auto"/>
          </w:divBdr>
        </w:div>
      </w:divsChild>
    </w:div>
    <w:div w:id="1243418437">
      <w:bodyDiv w:val="1"/>
      <w:marLeft w:val="0"/>
      <w:marRight w:val="0"/>
      <w:marTop w:val="0"/>
      <w:marBottom w:val="0"/>
      <w:divBdr>
        <w:top w:val="none" w:sz="0" w:space="0" w:color="auto"/>
        <w:left w:val="none" w:sz="0" w:space="0" w:color="auto"/>
        <w:bottom w:val="none" w:sz="0" w:space="0" w:color="auto"/>
        <w:right w:val="none" w:sz="0" w:space="0" w:color="auto"/>
      </w:divBdr>
      <w:divsChild>
        <w:div w:id="1832212922">
          <w:marLeft w:val="0"/>
          <w:marRight w:val="0"/>
          <w:marTop w:val="0"/>
          <w:marBottom w:val="0"/>
          <w:divBdr>
            <w:top w:val="none" w:sz="0" w:space="0" w:color="auto"/>
            <w:left w:val="none" w:sz="0" w:space="0" w:color="auto"/>
            <w:bottom w:val="none" w:sz="0" w:space="0" w:color="auto"/>
            <w:right w:val="none" w:sz="0" w:space="0" w:color="auto"/>
          </w:divBdr>
        </w:div>
      </w:divsChild>
    </w:div>
    <w:div w:id="1285188749">
      <w:bodyDiv w:val="1"/>
      <w:marLeft w:val="0"/>
      <w:marRight w:val="0"/>
      <w:marTop w:val="0"/>
      <w:marBottom w:val="0"/>
      <w:divBdr>
        <w:top w:val="none" w:sz="0" w:space="0" w:color="auto"/>
        <w:left w:val="none" w:sz="0" w:space="0" w:color="auto"/>
        <w:bottom w:val="none" w:sz="0" w:space="0" w:color="auto"/>
        <w:right w:val="none" w:sz="0" w:space="0" w:color="auto"/>
      </w:divBdr>
      <w:divsChild>
        <w:div w:id="693726604">
          <w:marLeft w:val="0"/>
          <w:marRight w:val="0"/>
          <w:marTop w:val="0"/>
          <w:marBottom w:val="0"/>
          <w:divBdr>
            <w:top w:val="none" w:sz="0" w:space="0" w:color="auto"/>
            <w:left w:val="none" w:sz="0" w:space="0" w:color="auto"/>
            <w:bottom w:val="none" w:sz="0" w:space="0" w:color="auto"/>
            <w:right w:val="none" w:sz="0" w:space="0" w:color="auto"/>
          </w:divBdr>
        </w:div>
      </w:divsChild>
    </w:div>
    <w:div w:id="1368681614">
      <w:bodyDiv w:val="1"/>
      <w:marLeft w:val="0"/>
      <w:marRight w:val="0"/>
      <w:marTop w:val="0"/>
      <w:marBottom w:val="0"/>
      <w:divBdr>
        <w:top w:val="none" w:sz="0" w:space="0" w:color="auto"/>
        <w:left w:val="none" w:sz="0" w:space="0" w:color="auto"/>
        <w:bottom w:val="none" w:sz="0" w:space="0" w:color="auto"/>
        <w:right w:val="none" w:sz="0" w:space="0" w:color="auto"/>
      </w:divBdr>
      <w:divsChild>
        <w:div w:id="541021556">
          <w:marLeft w:val="0"/>
          <w:marRight w:val="0"/>
          <w:marTop w:val="0"/>
          <w:marBottom w:val="0"/>
          <w:divBdr>
            <w:top w:val="none" w:sz="0" w:space="0" w:color="auto"/>
            <w:left w:val="none" w:sz="0" w:space="0" w:color="auto"/>
            <w:bottom w:val="none" w:sz="0" w:space="0" w:color="auto"/>
            <w:right w:val="none" w:sz="0" w:space="0" w:color="auto"/>
          </w:divBdr>
        </w:div>
      </w:divsChild>
    </w:div>
    <w:div w:id="1457406112">
      <w:bodyDiv w:val="1"/>
      <w:marLeft w:val="0"/>
      <w:marRight w:val="0"/>
      <w:marTop w:val="0"/>
      <w:marBottom w:val="0"/>
      <w:divBdr>
        <w:top w:val="none" w:sz="0" w:space="0" w:color="auto"/>
        <w:left w:val="none" w:sz="0" w:space="0" w:color="auto"/>
        <w:bottom w:val="none" w:sz="0" w:space="0" w:color="auto"/>
        <w:right w:val="none" w:sz="0" w:space="0" w:color="auto"/>
      </w:divBdr>
      <w:divsChild>
        <w:div w:id="15986367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305</Words>
  <Characters>1745</Characters>
  <Application>Microsoft Office Word</Application>
  <DocSecurity>0</DocSecurity>
  <Lines>14</Lines>
  <Paragraphs>4</Paragraphs>
  <ScaleCrop>false</ScaleCrop>
  <Company>PODS Enterprises, LLC</Company>
  <LinksUpToDate>false</LinksUpToDate>
  <CharactersWithSpaces>2046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 Root</dc:creator>
  <cp:keywords/>
  <dc:description/>
  <cp:lastModifiedBy>Dani Root</cp:lastModifiedBy>
  <cp:revision>10</cp:revision>
  <dcterms:created xsi:type="dcterms:W3CDTF">2024-06-21T16:37:00Z</dcterms:created>
  <dcterms:modified xsi:type="dcterms:W3CDTF">2024-06-21T17:20:00Z</dcterms:modified>
</cp:coreProperties>
</file>