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222332" w14:textId="241F9154" w:rsidR="001B64F7" w:rsidRPr="001B64F7" w:rsidRDefault="001B64F7" w:rsidP="001B64F7">
      <w:pPr>
        <w:spacing w:before="100" w:beforeAutospacing="1" w:after="100" w:afterAutospacing="1"/>
        <w:outlineLvl w:val="0"/>
        <w:rPr>
          <w:rFonts w:ascii="Segoe UI Light" w:eastAsia="Times New Roman" w:hAnsi="Segoe UI Light" w:cs="Segoe UI Light"/>
          <w:b/>
          <w:bCs/>
          <w:color w:val="262626"/>
          <w:kern w:val="36"/>
          <w:sz w:val="66"/>
          <w:szCs w:val="66"/>
          <w14:ligatures w14:val="none"/>
        </w:rPr>
      </w:pPr>
      <w:r w:rsidRPr="001B64F7">
        <w:rPr>
          <w:rFonts w:ascii="Segoe UI Light" w:eastAsia="Times New Roman" w:hAnsi="Segoe UI Light" w:cs="Segoe UI Light"/>
          <w:b/>
          <w:bCs/>
          <w:color w:val="262626"/>
          <w:kern w:val="36"/>
          <w:sz w:val="66"/>
          <w:szCs w:val="66"/>
          <w14:ligatures w14:val="none"/>
        </w:rPr>
        <w:t>Tires - Caster and Driv</w:t>
      </w:r>
      <w:r w:rsidRPr="001B64F7">
        <w:rPr>
          <w:rFonts w:ascii="Segoe UI Light" w:eastAsia="Times New Roman" w:hAnsi="Segoe UI Light" w:cs="Segoe UI Light"/>
          <w:b/>
          <w:bCs/>
          <w:color w:val="262626"/>
          <w:kern w:val="36"/>
          <w:sz w:val="66"/>
          <w:szCs w:val="66"/>
          <w14:ligatures w14:val="none"/>
        </w:rPr>
        <w:t>e</w:t>
      </w:r>
    </w:p>
    <w:p w14:paraId="1C83C451" w14:textId="77777777" w:rsidR="001B64F7" w:rsidRDefault="001B64F7" w:rsidP="001B64F7">
      <w:pPr>
        <w:rPr>
          <w:rFonts w:ascii="Tahoma" w:eastAsia="Times New Roman" w:hAnsi="Tahoma" w:cs="Tahoma"/>
          <w:color w:val="000000"/>
          <w:kern w:val="0"/>
          <w:sz w:val="28"/>
          <w:szCs w:val="28"/>
          <w14:ligatures w14:val="none"/>
        </w:rPr>
      </w:pPr>
    </w:p>
    <w:p w14:paraId="5611BF59" w14:textId="5BAD257B" w:rsidR="001B64F7" w:rsidRPr="001B64F7" w:rsidRDefault="001B64F7" w:rsidP="001B64F7">
      <w:pPr>
        <w:rPr>
          <w:rFonts w:ascii="Tahoma" w:eastAsia="Times New Roman" w:hAnsi="Tahoma" w:cs="Tahoma"/>
          <w:color w:val="000000"/>
          <w:kern w:val="0"/>
          <w:sz w:val="28"/>
          <w:szCs w:val="28"/>
          <w14:ligatures w14:val="none"/>
        </w:rPr>
      </w:pPr>
      <w:r w:rsidRPr="001B64F7">
        <w:rPr>
          <w:rFonts w:ascii="Tahoma" w:eastAsia="Times New Roman" w:hAnsi="Tahoma" w:cs="Tahoma"/>
          <w:color w:val="000000"/>
          <w:kern w:val="0"/>
          <w:sz w:val="28"/>
          <w:szCs w:val="28"/>
          <w14:ligatures w14:val="none"/>
        </w:rPr>
        <w:t>Inspect and verify the correct tire pressure in each tire to ensure safe and efficient operation.  Unstable movement and blown out tires are a direct reflection of low air pressure.  </w:t>
      </w:r>
      <w:proofErr w:type="gramStart"/>
      <w:r w:rsidRPr="001B64F7">
        <w:rPr>
          <w:rFonts w:ascii="Tahoma" w:eastAsia="Times New Roman" w:hAnsi="Tahoma" w:cs="Tahoma"/>
          <w:color w:val="000000"/>
          <w:kern w:val="0"/>
          <w:sz w:val="28"/>
          <w:szCs w:val="28"/>
          <w14:ligatures w14:val="none"/>
        </w:rPr>
        <w:t>In order to</w:t>
      </w:r>
      <w:proofErr w:type="gramEnd"/>
      <w:r w:rsidRPr="001B64F7">
        <w:rPr>
          <w:rFonts w:ascii="Tahoma" w:eastAsia="Times New Roman" w:hAnsi="Tahoma" w:cs="Tahoma"/>
          <w:color w:val="000000"/>
          <w:kern w:val="0"/>
          <w:sz w:val="28"/>
          <w:szCs w:val="28"/>
          <w14:ligatures w14:val="none"/>
        </w:rPr>
        <w:t xml:space="preserve"> achieve maximum maneuverability and the ability to climb inclines the air pressure should be in accordance with the     recommended tire pressure indicated on the tire.</w:t>
      </w:r>
    </w:p>
    <w:p w14:paraId="01E6ACA7" w14:textId="77777777" w:rsidR="001B64F7" w:rsidRPr="001B64F7" w:rsidRDefault="001B64F7" w:rsidP="001B64F7">
      <w:pPr>
        <w:rPr>
          <w:rFonts w:ascii="Tahoma" w:eastAsia="Times New Roman" w:hAnsi="Tahoma" w:cs="Tahoma"/>
          <w:color w:val="000000"/>
          <w:kern w:val="0"/>
          <w:sz w:val="28"/>
          <w:szCs w:val="28"/>
          <w14:ligatures w14:val="none"/>
        </w:rPr>
      </w:pPr>
      <w:r w:rsidRPr="001B64F7">
        <w:rPr>
          <w:rFonts w:ascii="Tahoma" w:eastAsia="Times New Roman" w:hAnsi="Tahoma" w:cs="Tahoma"/>
          <w:color w:val="000000"/>
          <w:kern w:val="0"/>
          <w:sz w:val="28"/>
          <w:szCs w:val="28"/>
          <w14:ligatures w14:val="none"/>
        </w:rPr>
        <w:t> </w:t>
      </w:r>
    </w:p>
    <w:p w14:paraId="097A24B0" w14:textId="77777777" w:rsidR="001B64F7" w:rsidRPr="001B64F7" w:rsidRDefault="001B64F7" w:rsidP="001B64F7">
      <w:pPr>
        <w:rPr>
          <w:rFonts w:ascii="Tahoma" w:eastAsia="Times New Roman" w:hAnsi="Tahoma" w:cs="Tahoma"/>
          <w:color w:val="000000"/>
          <w:kern w:val="0"/>
          <w:sz w:val="28"/>
          <w:szCs w:val="28"/>
          <w14:ligatures w14:val="none"/>
        </w:rPr>
      </w:pPr>
      <w:r w:rsidRPr="001B64F7">
        <w:rPr>
          <w:rFonts w:ascii="Tahoma" w:eastAsia="Times New Roman" w:hAnsi="Tahoma" w:cs="Tahoma"/>
          <w:color w:val="000000"/>
          <w:kern w:val="0"/>
          <w:sz w:val="28"/>
          <w:szCs w:val="28"/>
          <w14:ligatures w14:val="none"/>
        </w:rPr>
        <w:t>Inadequate tire pressure and poor tire condition will cause performance issues and failures. In addition, tire condition affects the longevity of bearings and axles. Cracking of the axle will leave a lift grounded and is a direct result of uneven air pressure in tires. Finally, the customer's experience is diminished if tire marks are left on the driveway, and this is usually caused by tires being under-inflated or unevenly mated.</w:t>
      </w:r>
    </w:p>
    <w:p w14:paraId="2DDE3940" w14:textId="77777777" w:rsidR="001B64F7" w:rsidRPr="001B64F7" w:rsidRDefault="001B64F7" w:rsidP="001B64F7">
      <w:pPr>
        <w:rPr>
          <w:rFonts w:ascii="Tahoma" w:eastAsia="Times New Roman" w:hAnsi="Tahoma" w:cs="Tahoma"/>
          <w:color w:val="000000"/>
          <w:kern w:val="0"/>
          <w:sz w:val="28"/>
          <w:szCs w:val="28"/>
          <w14:ligatures w14:val="none"/>
        </w:rPr>
      </w:pPr>
      <w:r w:rsidRPr="001B64F7">
        <w:rPr>
          <w:rFonts w:ascii="Tahoma" w:eastAsia="Times New Roman" w:hAnsi="Tahoma" w:cs="Tahoma"/>
          <w:color w:val="000000"/>
          <w:kern w:val="0"/>
          <w:sz w:val="28"/>
          <w:szCs w:val="28"/>
          <w14:ligatures w14:val="none"/>
        </w:rPr>
        <w:t> </w:t>
      </w:r>
    </w:p>
    <w:tbl>
      <w:tblPr>
        <w:tblW w:w="0" w:type="auto"/>
        <w:tblInd w:w="108" w:type="dxa"/>
        <w:tblCellMar>
          <w:top w:w="15" w:type="dxa"/>
          <w:left w:w="15" w:type="dxa"/>
          <w:bottom w:w="15" w:type="dxa"/>
          <w:right w:w="15" w:type="dxa"/>
        </w:tblCellMar>
        <w:tblLook w:val="04A0" w:firstRow="1" w:lastRow="0" w:firstColumn="1" w:lastColumn="0" w:noHBand="0" w:noVBand="1"/>
      </w:tblPr>
      <w:tblGrid>
        <w:gridCol w:w="6144"/>
        <w:gridCol w:w="4548"/>
      </w:tblGrid>
      <w:tr w:rsidR="001B64F7" w:rsidRPr="001B64F7" w14:paraId="38278933" w14:textId="77777777" w:rsidTr="001B64F7">
        <w:trPr>
          <w:trHeight w:val="480"/>
        </w:trPr>
        <w:tc>
          <w:tcPr>
            <w:tcW w:w="0" w:type="auto"/>
            <w:tcMar>
              <w:top w:w="0" w:type="dxa"/>
              <w:left w:w="0" w:type="dxa"/>
              <w:bottom w:w="0" w:type="dxa"/>
              <w:right w:w="0" w:type="dxa"/>
            </w:tcMar>
            <w:hideMark/>
          </w:tcPr>
          <w:p w14:paraId="41471765" w14:textId="00FED0B5" w:rsidR="001B64F7" w:rsidRPr="001B64F7" w:rsidRDefault="001B64F7" w:rsidP="001B64F7">
            <w:pPr>
              <w:ind w:left="1260" w:right="270" w:hanging="1260"/>
              <w:rPr>
                <w:rFonts w:ascii="Tahoma" w:eastAsia="Times New Roman" w:hAnsi="Tahoma" w:cs="Tahoma"/>
                <w:color w:val="000000"/>
                <w:kern w:val="0"/>
                <w:sz w:val="28"/>
                <w:szCs w:val="28"/>
                <w14:ligatures w14:val="none"/>
              </w:rPr>
            </w:pPr>
            <w:r w:rsidRPr="001B64F7">
              <w:rPr>
                <w:rFonts w:ascii="Tahoma" w:eastAsia="Times New Roman" w:hAnsi="Tahoma" w:cs="Tahoma"/>
                <w:b/>
                <w:bCs/>
                <w:color w:val="000000"/>
                <w:kern w:val="0"/>
                <w:sz w:val="28"/>
                <w:szCs w:val="28"/>
                <w14:ligatures w14:val="none"/>
              </w:rPr>
              <w:t>Step 1</w:t>
            </w:r>
            <w:r w:rsidRPr="001B64F7">
              <w:rPr>
                <w:rFonts w:ascii="Times New Roman" w:eastAsia="Times New Roman" w:hAnsi="Times New Roman" w:cs="Times New Roman"/>
                <w:color w:val="000000"/>
                <w:kern w:val="0"/>
                <w:sz w:val="14"/>
                <w:szCs w:val="14"/>
                <w14:ligatures w14:val="none"/>
              </w:rPr>
              <w:t>             </w:t>
            </w:r>
            <w:r w:rsidRPr="001B64F7">
              <w:rPr>
                <w:rFonts w:ascii="Tahoma" w:eastAsia="Times New Roman" w:hAnsi="Tahoma" w:cs="Tahoma"/>
                <w:color w:val="000000"/>
                <w:kern w:val="0"/>
                <w:sz w:val="28"/>
                <w:szCs w:val="28"/>
                <w14:ligatures w14:val="none"/>
              </w:rPr>
              <w:t> Identify Front Caster Tires and Rear Drive Tires</w:t>
            </w:r>
            <w:r>
              <w:rPr>
                <w:rFonts w:ascii="Tahoma" w:eastAsia="Times New Roman" w:hAnsi="Tahoma" w:cs="Tahoma"/>
                <w:color w:val="000000"/>
                <w:kern w:val="0"/>
                <w:sz w:val="28"/>
                <w:szCs w:val="28"/>
                <w14:ligatures w14:val="none"/>
              </w:rPr>
              <w:br/>
            </w:r>
          </w:p>
          <w:p w14:paraId="5F594F66" w14:textId="4A995106" w:rsidR="001B64F7" w:rsidRPr="001B64F7" w:rsidRDefault="001B64F7" w:rsidP="001B64F7">
            <w:pPr>
              <w:ind w:left="1260" w:right="270" w:hanging="1260"/>
              <w:rPr>
                <w:rFonts w:ascii="Tahoma" w:eastAsia="Times New Roman" w:hAnsi="Tahoma" w:cs="Tahoma"/>
                <w:color w:val="000000"/>
                <w:kern w:val="0"/>
                <w:sz w:val="28"/>
                <w:szCs w:val="28"/>
                <w14:ligatures w14:val="none"/>
              </w:rPr>
            </w:pPr>
            <w:r w:rsidRPr="001B64F7">
              <w:rPr>
                <w:rFonts w:ascii="Tahoma" w:eastAsia="Times New Roman" w:hAnsi="Tahoma" w:cs="Tahoma"/>
                <w:b/>
                <w:bCs/>
                <w:color w:val="000000"/>
                <w:kern w:val="0"/>
                <w:sz w:val="28"/>
                <w:szCs w:val="28"/>
                <w14:ligatures w14:val="none"/>
              </w:rPr>
              <w:t>Step 2</w:t>
            </w:r>
            <w:r w:rsidRPr="001B64F7">
              <w:rPr>
                <w:rFonts w:ascii="Times New Roman" w:eastAsia="Times New Roman" w:hAnsi="Times New Roman" w:cs="Times New Roman"/>
                <w:color w:val="000000"/>
                <w:kern w:val="0"/>
                <w:sz w:val="14"/>
                <w:szCs w:val="14"/>
                <w14:ligatures w14:val="none"/>
              </w:rPr>
              <w:t>             </w:t>
            </w:r>
            <w:r w:rsidRPr="001B64F7">
              <w:rPr>
                <w:rFonts w:ascii="Tahoma" w:eastAsia="Times New Roman" w:hAnsi="Tahoma" w:cs="Tahoma"/>
                <w:color w:val="000000"/>
                <w:kern w:val="0"/>
                <w:sz w:val="28"/>
                <w:szCs w:val="28"/>
                <w14:ligatures w14:val="none"/>
              </w:rPr>
              <w:t xml:space="preserve"> Inspect the tires for excessive wear, </w:t>
            </w:r>
            <w:proofErr w:type="gramStart"/>
            <w:r w:rsidRPr="001B64F7">
              <w:rPr>
                <w:rFonts w:ascii="Tahoma" w:eastAsia="Times New Roman" w:hAnsi="Tahoma" w:cs="Tahoma"/>
                <w:color w:val="000000"/>
                <w:kern w:val="0"/>
                <w:sz w:val="28"/>
                <w:szCs w:val="28"/>
                <w14:ligatures w14:val="none"/>
              </w:rPr>
              <w:t>cracks</w:t>
            </w:r>
            <w:proofErr w:type="gramEnd"/>
            <w:r w:rsidRPr="001B64F7">
              <w:rPr>
                <w:rFonts w:ascii="Tahoma" w:eastAsia="Times New Roman" w:hAnsi="Tahoma" w:cs="Tahoma"/>
                <w:color w:val="000000"/>
                <w:kern w:val="0"/>
                <w:sz w:val="28"/>
                <w:szCs w:val="28"/>
                <w14:ligatures w14:val="none"/>
              </w:rPr>
              <w:t xml:space="preserve"> or punctures.</w:t>
            </w:r>
            <w:r>
              <w:rPr>
                <w:rFonts w:ascii="Tahoma" w:eastAsia="Times New Roman" w:hAnsi="Tahoma" w:cs="Tahoma"/>
                <w:color w:val="000000"/>
                <w:kern w:val="0"/>
                <w:sz w:val="28"/>
                <w:szCs w:val="28"/>
                <w14:ligatures w14:val="none"/>
              </w:rPr>
              <w:br/>
            </w:r>
          </w:p>
          <w:p w14:paraId="0047EC27" w14:textId="76C61F88" w:rsidR="001B64F7" w:rsidRPr="001B64F7" w:rsidRDefault="001B64F7" w:rsidP="001B64F7">
            <w:pPr>
              <w:ind w:left="1260" w:right="270" w:hanging="1260"/>
              <w:rPr>
                <w:rFonts w:ascii="Tahoma" w:eastAsia="Times New Roman" w:hAnsi="Tahoma" w:cs="Tahoma"/>
                <w:color w:val="000000"/>
                <w:kern w:val="0"/>
                <w:sz w:val="28"/>
                <w:szCs w:val="28"/>
                <w14:ligatures w14:val="none"/>
              </w:rPr>
            </w:pPr>
            <w:r w:rsidRPr="001B64F7">
              <w:rPr>
                <w:rFonts w:ascii="Tahoma" w:eastAsia="Times New Roman" w:hAnsi="Tahoma" w:cs="Tahoma"/>
                <w:b/>
                <w:bCs/>
                <w:color w:val="000000"/>
                <w:kern w:val="0"/>
                <w:sz w:val="28"/>
                <w:szCs w:val="28"/>
                <w14:ligatures w14:val="none"/>
              </w:rPr>
              <w:t>Step 3</w:t>
            </w:r>
            <w:r w:rsidRPr="001B64F7">
              <w:rPr>
                <w:rFonts w:ascii="Times New Roman" w:eastAsia="Times New Roman" w:hAnsi="Times New Roman" w:cs="Times New Roman"/>
                <w:color w:val="000000"/>
                <w:kern w:val="0"/>
                <w:sz w:val="14"/>
                <w:szCs w:val="14"/>
                <w14:ligatures w14:val="none"/>
              </w:rPr>
              <w:t>             </w:t>
            </w:r>
            <w:r w:rsidRPr="001B64F7">
              <w:rPr>
                <w:rFonts w:ascii="Tahoma" w:eastAsia="Times New Roman" w:hAnsi="Tahoma" w:cs="Tahoma"/>
                <w:color w:val="000000"/>
                <w:kern w:val="0"/>
                <w:sz w:val="28"/>
                <w:szCs w:val="28"/>
                <w14:ligatures w14:val="none"/>
              </w:rPr>
              <w:t> Verify listed load range and tire pressure on sidewall of tires.</w:t>
            </w:r>
            <w:r>
              <w:rPr>
                <w:rFonts w:ascii="Tahoma" w:eastAsia="Times New Roman" w:hAnsi="Tahoma" w:cs="Tahoma"/>
                <w:color w:val="000000"/>
                <w:kern w:val="0"/>
                <w:sz w:val="28"/>
                <w:szCs w:val="28"/>
                <w14:ligatures w14:val="none"/>
              </w:rPr>
              <w:br/>
            </w:r>
          </w:p>
          <w:p w14:paraId="623B3D74" w14:textId="77777777" w:rsidR="001B64F7" w:rsidRPr="001B64F7" w:rsidRDefault="001B64F7" w:rsidP="001B64F7">
            <w:pPr>
              <w:ind w:left="1260" w:right="270" w:hanging="1260"/>
              <w:rPr>
                <w:rFonts w:ascii="Tahoma" w:eastAsia="Times New Roman" w:hAnsi="Tahoma" w:cs="Tahoma"/>
                <w:color w:val="000000"/>
                <w:kern w:val="0"/>
                <w:sz w:val="28"/>
                <w:szCs w:val="28"/>
                <w14:ligatures w14:val="none"/>
              </w:rPr>
            </w:pPr>
            <w:r w:rsidRPr="001B64F7">
              <w:rPr>
                <w:rFonts w:ascii="Tahoma" w:eastAsia="Times New Roman" w:hAnsi="Tahoma" w:cs="Tahoma"/>
                <w:b/>
                <w:bCs/>
                <w:color w:val="000000"/>
                <w:kern w:val="0"/>
                <w:sz w:val="28"/>
                <w:szCs w:val="28"/>
                <w14:ligatures w14:val="none"/>
              </w:rPr>
              <w:t>Step 4</w:t>
            </w:r>
            <w:r w:rsidRPr="001B64F7">
              <w:rPr>
                <w:rFonts w:ascii="Times New Roman" w:eastAsia="Times New Roman" w:hAnsi="Times New Roman" w:cs="Times New Roman"/>
                <w:color w:val="000000"/>
                <w:kern w:val="0"/>
                <w:sz w:val="14"/>
                <w:szCs w:val="14"/>
                <w14:ligatures w14:val="none"/>
              </w:rPr>
              <w:t>             </w:t>
            </w:r>
            <w:r w:rsidRPr="001B64F7">
              <w:rPr>
                <w:rFonts w:ascii="Tahoma" w:eastAsia="Times New Roman" w:hAnsi="Tahoma" w:cs="Tahoma"/>
                <w:color w:val="000000"/>
                <w:kern w:val="0"/>
                <w:sz w:val="28"/>
                <w:szCs w:val="28"/>
                <w14:ligatures w14:val="none"/>
              </w:rPr>
              <w:t> Verify lug nuts are secure and snug. </w:t>
            </w:r>
          </w:p>
          <w:p w14:paraId="15B16835" w14:textId="77777777" w:rsidR="001B64F7" w:rsidRPr="001B64F7" w:rsidRDefault="001B64F7" w:rsidP="001B64F7">
            <w:pPr>
              <w:ind w:left="540" w:right="270"/>
              <w:rPr>
                <w:rFonts w:ascii="Tahoma" w:eastAsia="Times New Roman" w:hAnsi="Tahoma" w:cs="Tahoma"/>
                <w:color w:val="000000"/>
                <w:kern w:val="0"/>
                <w:sz w:val="28"/>
                <w:szCs w:val="28"/>
                <w14:ligatures w14:val="none"/>
              </w:rPr>
            </w:pPr>
            <w:r w:rsidRPr="001B64F7">
              <w:rPr>
                <w:rFonts w:ascii="Tahoma" w:eastAsia="Times New Roman" w:hAnsi="Tahoma" w:cs="Tahoma"/>
                <w:color w:val="000000"/>
                <w:kern w:val="0"/>
                <w:sz w:val="28"/>
                <w:szCs w:val="28"/>
                <w14:ligatures w14:val="none"/>
              </w:rPr>
              <w:t> </w:t>
            </w:r>
          </w:p>
        </w:tc>
        <w:tc>
          <w:tcPr>
            <w:tcW w:w="0" w:type="auto"/>
            <w:tcMar>
              <w:top w:w="0" w:type="dxa"/>
              <w:left w:w="0" w:type="dxa"/>
              <w:bottom w:w="0" w:type="dxa"/>
              <w:right w:w="0" w:type="dxa"/>
            </w:tcMar>
            <w:hideMark/>
          </w:tcPr>
          <w:p w14:paraId="51F76BAE" w14:textId="77777777" w:rsidR="001B64F7" w:rsidRPr="001B64F7" w:rsidRDefault="001B64F7" w:rsidP="001B64F7">
            <w:pPr>
              <w:rPr>
                <w:rFonts w:ascii="Tahoma" w:eastAsia="Times New Roman" w:hAnsi="Tahoma" w:cs="Tahoma"/>
                <w:color w:val="000000"/>
                <w:kern w:val="0"/>
                <w:sz w:val="28"/>
                <w:szCs w:val="28"/>
                <w14:ligatures w14:val="none"/>
              </w:rPr>
            </w:pPr>
            <w:r w:rsidRPr="001B64F7">
              <w:rPr>
                <w:rFonts w:ascii="Tahoma" w:eastAsia="Times New Roman" w:hAnsi="Tahoma" w:cs="Tahoma"/>
                <w:b/>
                <w:bCs/>
                <w:color w:val="000000"/>
                <w:kern w:val="0"/>
                <w:sz w:val="28"/>
                <w:szCs w:val="28"/>
                <w14:ligatures w14:val="none"/>
              </w:rPr>
              <w:t>Drive Tires</w:t>
            </w:r>
          </w:p>
          <w:p w14:paraId="1BEAD56B" w14:textId="137048B8" w:rsidR="001B64F7" w:rsidRPr="001B64F7" w:rsidRDefault="001B64F7" w:rsidP="001B64F7">
            <w:pPr>
              <w:rPr>
                <w:rFonts w:ascii="Tahoma" w:eastAsia="Times New Roman" w:hAnsi="Tahoma" w:cs="Tahoma"/>
                <w:color w:val="000000"/>
                <w:kern w:val="0"/>
                <w:sz w:val="28"/>
                <w:szCs w:val="28"/>
                <w14:ligatures w14:val="none"/>
              </w:rPr>
            </w:pPr>
            <w:r w:rsidRPr="001B64F7">
              <w:rPr>
                <w:rFonts w:ascii="Tahoma" w:eastAsia="Times New Roman" w:hAnsi="Tahoma" w:cs="Tahoma"/>
                <w:color w:val="000000"/>
                <w:kern w:val="0"/>
                <w:sz w:val="28"/>
                <w:szCs w:val="28"/>
                <w14:ligatures w14:val="none"/>
              </w:rPr>
              <w:fldChar w:fldCharType="begin"/>
            </w:r>
            <w:r w:rsidRPr="001B64F7">
              <w:rPr>
                <w:rFonts w:ascii="Tahoma" w:eastAsia="Times New Roman" w:hAnsi="Tahoma" w:cs="Tahoma"/>
                <w:color w:val="000000"/>
                <w:kern w:val="0"/>
                <w:sz w:val="28"/>
                <w:szCs w:val="28"/>
                <w14:ligatures w14:val="none"/>
              </w:rPr>
              <w:instrText xml:space="preserve"> INCLUDEPICTURE "/Users/ralinville/Library/Group Containers/UBF8T346G9.ms/WebArchiveCopyPasteTempFiles/com.microsoft.Word/TCD1.jpg" \* MERGEFORMATINET </w:instrText>
            </w:r>
            <w:r w:rsidRPr="001B64F7">
              <w:rPr>
                <w:rFonts w:ascii="Tahoma" w:eastAsia="Times New Roman" w:hAnsi="Tahoma" w:cs="Tahoma"/>
                <w:color w:val="000000"/>
                <w:kern w:val="0"/>
                <w:sz w:val="28"/>
                <w:szCs w:val="28"/>
                <w14:ligatures w14:val="none"/>
              </w:rPr>
              <w:fldChar w:fldCharType="separate"/>
            </w:r>
            <w:r w:rsidRPr="001B64F7">
              <w:rPr>
                <w:rFonts w:ascii="Tahoma" w:eastAsia="Times New Roman" w:hAnsi="Tahoma" w:cs="Tahoma"/>
                <w:noProof/>
                <w:color w:val="000000"/>
                <w:kern w:val="0"/>
                <w:sz w:val="28"/>
                <w:szCs w:val="28"/>
                <w14:ligatures w14:val="none"/>
              </w:rPr>
              <w:drawing>
                <wp:inline distT="0" distB="0" distL="0" distR="0" wp14:anchorId="2E75D3E4" wp14:editId="5F551798">
                  <wp:extent cx="2828457" cy="2123415"/>
                  <wp:effectExtent l="0" t="0" r="3810" b="0"/>
                  <wp:docPr id="110863935" name="Picture 3" descr="A close-up of a whee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863935" name="Picture 3" descr="A close-up of a wheel&#10;&#10;Description automatically generated"/>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887211" cy="2167524"/>
                          </a:xfrm>
                          <a:prstGeom prst="rect">
                            <a:avLst/>
                          </a:prstGeom>
                          <a:noFill/>
                          <a:ln>
                            <a:noFill/>
                          </a:ln>
                        </pic:spPr>
                      </pic:pic>
                    </a:graphicData>
                  </a:graphic>
                </wp:inline>
              </w:drawing>
            </w:r>
            <w:r w:rsidRPr="001B64F7">
              <w:rPr>
                <w:rFonts w:ascii="Tahoma" w:eastAsia="Times New Roman" w:hAnsi="Tahoma" w:cs="Tahoma"/>
                <w:color w:val="000000"/>
                <w:kern w:val="0"/>
                <w:sz w:val="28"/>
                <w:szCs w:val="28"/>
                <w14:ligatures w14:val="none"/>
              </w:rPr>
              <w:fldChar w:fldCharType="end"/>
            </w:r>
            <w:r w:rsidRPr="001B64F7">
              <w:rPr>
                <w:rFonts w:ascii="Tahoma" w:eastAsia="Times New Roman" w:hAnsi="Tahoma" w:cs="Tahoma"/>
                <w:color w:val="000000"/>
                <w:kern w:val="0"/>
                <w:sz w:val="28"/>
                <w:szCs w:val="28"/>
                <w14:ligatures w14:val="none"/>
              </w:rPr>
              <w:t> </w:t>
            </w:r>
          </w:p>
          <w:p w14:paraId="1B0A303B" w14:textId="77777777" w:rsidR="001B64F7" w:rsidRPr="001B64F7" w:rsidRDefault="001B64F7" w:rsidP="001B64F7">
            <w:pPr>
              <w:rPr>
                <w:rFonts w:ascii="Tahoma" w:eastAsia="Times New Roman" w:hAnsi="Tahoma" w:cs="Tahoma"/>
                <w:color w:val="000000"/>
                <w:kern w:val="0"/>
                <w:sz w:val="28"/>
                <w:szCs w:val="28"/>
                <w14:ligatures w14:val="none"/>
              </w:rPr>
            </w:pPr>
            <w:r w:rsidRPr="001B64F7">
              <w:rPr>
                <w:rFonts w:ascii="Tahoma" w:eastAsia="Times New Roman" w:hAnsi="Tahoma" w:cs="Tahoma"/>
                <w:b/>
                <w:bCs/>
                <w:color w:val="000000"/>
                <w:kern w:val="0"/>
                <w:sz w:val="28"/>
                <w:szCs w:val="28"/>
                <w14:ligatures w14:val="none"/>
              </w:rPr>
              <w:t>Caster Tires</w:t>
            </w:r>
          </w:p>
          <w:p w14:paraId="70E91069" w14:textId="72DED0F6" w:rsidR="001B64F7" w:rsidRPr="001B64F7" w:rsidRDefault="001B64F7" w:rsidP="001B64F7">
            <w:pPr>
              <w:rPr>
                <w:rFonts w:ascii="Tahoma" w:eastAsia="Times New Roman" w:hAnsi="Tahoma" w:cs="Tahoma"/>
                <w:color w:val="000000"/>
                <w:kern w:val="0"/>
                <w:sz w:val="28"/>
                <w:szCs w:val="28"/>
                <w14:ligatures w14:val="none"/>
              </w:rPr>
            </w:pPr>
            <w:r w:rsidRPr="001B64F7">
              <w:rPr>
                <w:rFonts w:ascii="Tahoma" w:eastAsia="Times New Roman" w:hAnsi="Tahoma" w:cs="Tahoma"/>
                <w:b/>
                <w:bCs/>
                <w:color w:val="000000"/>
                <w:kern w:val="0"/>
                <w:sz w:val="28"/>
                <w:szCs w:val="28"/>
                <w14:ligatures w14:val="none"/>
              </w:rPr>
              <w:fldChar w:fldCharType="begin"/>
            </w:r>
            <w:r w:rsidRPr="001B64F7">
              <w:rPr>
                <w:rFonts w:ascii="Tahoma" w:eastAsia="Times New Roman" w:hAnsi="Tahoma" w:cs="Tahoma"/>
                <w:b/>
                <w:bCs/>
                <w:color w:val="000000"/>
                <w:kern w:val="0"/>
                <w:sz w:val="28"/>
                <w:szCs w:val="28"/>
                <w14:ligatures w14:val="none"/>
              </w:rPr>
              <w:instrText xml:space="preserve"> INCLUDEPICTURE "/Users/ralinville/Library/Group Containers/UBF8T346G9.ms/WebArchiveCopyPasteTempFiles/com.microsoft.Word/TCD2.jpg" \* MERGEFORMATINET </w:instrText>
            </w:r>
            <w:r w:rsidRPr="001B64F7">
              <w:rPr>
                <w:rFonts w:ascii="Tahoma" w:eastAsia="Times New Roman" w:hAnsi="Tahoma" w:cs="Tahoma"/>
                <w:b/>
                <w:bCs/>
                <w:color w:val="000000"/>
                <w:kern w:val="0"/>
                <w:sz w:val="28"/>
                <w:szCs w:val="28"/>
                <w14:ligatures w14:val="none"/>
              </w:rPr>
              <w:fldChar w:fldCharType="separate"/>
            </w:r>
            <w:r w:rsidRPr="001B64F7">
              <w:rPr>
                <w:rFonts w:ascii="Tahoma" w:eastAsia="Times New Roman" w:hAnsi="Tahoma" w:cs="Tahoma"/>
                <w:b/>
                <w:bCs/>
                <w:noProof/>
                <w:color w:val="000000"/>
                <w:kern w:val="0"/>
                <w:sz w:val="28"/>
                <w:szCs w:val="28"/>
                <w14:ligatures w14:val="none"/>
              </w:rPr>
              <w:drawing>
                <wp:inline distT="0" distB="0" distL="0" distR="0" wp14:anchorId="69035118" wp14:editId="51947FB8">
                  <wp:extent cx="2828290" cy="2123289"/>
                  <wp:effectExtent l="0" t="0" r="3810" b="0"/>
                  <wp:docPr id="157361725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868035" cy="2153127"/>
                          </a:xfrm>
                          <a:prstGeom prst="rect">
                            <a:avLst/>
                          </a:prstGeom>
                          <a:noFill/>
                          <a:ln>
                            <a:noFill/>
                          </a:ln>
                        </pic:spPr>
                      </pic:pic>
                    </a:graphicData>
                  </a:graphic>
                </wp:inline>
              </w:drawing>
            </w:r>
            <w:r w:rsidRPr="001B64F7">
              <w:rPr>
                <w:rFonts w:ascii="Tahoma" w:eastAsia="Times New Roman" w:hAnsi="Tahoma" w:cs="Tahoma"/>
                <w:b/>
                <w:bCs/>
                <w:color w:val="000000"/>
                <w:kern w:val="0"/>
                <w:sz w:val="28"/>
                <w:szCs w:val="28"/>
                <w14:ligatures w14:val="none"/>
              </w:rPr>
              <w:fldChar w:fldCharType="end"/>
            </w:r>
            <w:r w:rsidRPr="001B64F7">
              <w:rPr>
                <w:rFonts w:ascii="Tahoma" w:eastAsia="Times New Roman" w:hAnsi="Tahoma" w:cs="Tahoma"/>
                <w:color w:val="000000"/>
                <w:kern w:val="0"/>
                <w:sz w:val="28"/>
                <w:szCs w:val="28"/>
                <w14:ligatures w14:val="none"/>
              </w:rPr>
              <w:t> </w:t>
            </w:r>
          </w:p>
        </w:tc>
      </w:tr>
    </w:tbl>
    <w:p w14:paraId="6E1AA171" w14:textId="77777777" w:rsidR="004D0E8E" w:rsidRDefault="004D0E8E"/>
    <w:sectPr w:rsidR="004D0E8E" w:rsidSect="00605C3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Segoe UI Light">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1"/>
  <w:proofState w:spelling="clean" w:grammar="clean"/>
  <w:defaultTabStop w:val="720"/>
  <w:evenAndOddHeaders/>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4F7"/>
    <w:rsid w:val="0000425C"/>
    <w:rsid w:val="001B64F7"/>
    <w:rsid w:val="004D0E8E"/>
    <w:rsid w:val="0056497A"/>
    <w:rsid w:val="00605C36"/>
    <w:rsid w:val="007516E4"/>
    <w:rsid w:val="00753738"/>
    <w:rsid w:val="00894327"/>
    <w:rsid w:val="00DD56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B58B01"/>
  <w15:chartTrackingRefBased/>
  <w15:docId w15:val="{B90399DD-11BB-F446-A82A-78A409F6A9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2"/>
    </w:rPr>
  </w:style>
  <w:style w:type="paragraph" w:styleId="Heading1">
    <w:name w:val="heading 1"/>
    <w:basedOn w:val="Normal"/>
    <w:next w:val="Normal"/>
    <w:link w:val="Heading1Char"/>
    <w:uiPriority w:val="9"/>
    <w:qFormat/>
    <w:rsid w:val="001B64F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B64F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B64F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B64F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B64F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B64F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B64F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B64F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B64F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64F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B64F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B64F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B64F7"/>
    <w:rPr>
      <w:rFonts w:eastAsiaTheme="majorEastAsia" w:cstheme="majorBidi"/>
      <w:i/>
      <w:iCs/>
      <w:color w:val="0F4761" w:themeColor="accent1" w:themeShade="BF"/>
      <w:sz w:val="22"/>
    </w:rPr>
  </w:style>
  <w:style w:type="character" w:customStyle="1" w:styleId="Heading5Char">
    <w:name w:val="Heading 5 Char"/>
    <w:basedOn w:val="DefaultParagraphFont"/>
    <w:link w:val="Heading5"/>
    <w:uiPriority w:val="9"/>
    <w:semiHidden/>
    <w:rsid w:val="001B64F7"/>
    <w:rPr>
      <w:rFonts w:eastAsiaTheme="majorEastAsia" w:cstheme="majorBidi"/>
      <w:color w:val="0F4761" w:themeColor="accent1" w:themeShade="BF"/>
      <w:sz w:val="22"/>
    </w:rPr>
  </w:style>
  <w:style w:type="character" w:customStyle="1" w:styleId="Heading6Char">
    <w:name w:val="Heading 6 Char"/>
    <w:basedOn w:val="DefaultParagraphFont"/>
    <w:link w:val="Heading6"/>
    <w:uiPriority w:val="9"/>
    <w:semiHidden/>
    <w:rsid w:val="001B64F7"/>
    <w:rPr>
      <w:rFonts w:eastAsiaTheme="majorEastAsia" w:cstheme="majorBidi"/>
      <w:i/>
      <w:iCs/>
      <w:color w:val="595959" w:themeColor="text1" w:themeTint="A6"/>
      <w:sz w:val="22"/>
    </w:rPr>
  </w:style>
  <w:style w:type="character" w:customStyle="1" w:styleId="Heading7Char">
    <w:name w:val="Heading 7 Char"/>
    <w:basedOn w:val="DefaultParagraphFont"/>
    <w:link w:val="Heading7"/>
    <w:uiPriority w:val="9"/>
    <w:semiHidden/>
    <w:rsid w:val="001B64F7"/>
    <w:rPr>
      <w:rFonts w:eastAsiaTheme="majorEastAsia" w:cstheme="majorBidi"/>
      <w:color w:val="595959" w:themeColor="text1" w:themeTint="A6"/>
      <w:sz w:val="22"/>
    </w:rPr>
  </w:style>
  <w:style w:type="character" w:customStyle="1" w:styleId="Heading8Char">
    <w:name w:val="Heading 8 Char"/>
    <w:basedOn w:val="DefaultParagraphFont"/>
    <w:link w:val="Heading8"/>
    <w:uiPriority w:val="9"/>
    <w:semiHidden/>
    <w:rsid w:val="001B64F7"/>
    <w:rPr>
      <w:rFonts w:eastAsiaTheme="majorEastAsia" w:cstheme="majorBidi"/>
      <w:i/>
      <w:iCs/>
      <w:color w:val="272727" w:themeColor="text1" w:themeTint="D8"/>
      <w:sz w:val="22"/>
    </w:rPr>
  </w:style>
  <w:style w:type="character" w:customStyle="1" w:styleId="Heading9Char">
    <w:name w:val="Heading 9 Char"/>
    <w:basedOn w:val="DefaultParagraphFont"/>
    <w:link w:val="Heading9"/>
    <w:uiPriority w:val="9"/>
    <w:semiHidden/>
    <w:rsid w:val="001B64F7"/>
    <w:rPr>
      <w:rFonts w:eastAsiaTheme="majorEastAsia" w:cstheme="majorBidi"/>
      <w:color w:val="272727" w:themeColor="text1" w:themeTint="D8"/>
      <w:sz w:val="22"/>
    </w:rPr>
  </w:style>
  <w:style w:type="paragraph" w:styleId="Title">
    <w:name w:val="Title"/>
    <w:basedOn w:val="Normal"/>
    <w:next w:val="Normal"/>
    <w:link w:val="TitleChar"/>
    <w:uiPriority w:val="10"/>
    <w:qFormat/>
    <w:rsid w:val="001B64F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B64F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B64F7"/>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B64F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B64F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B64F7"/>
    <w:rPr>
      <w:rFonts w:eastAsiaTheme="minorEastAsia"/>
      <w:i/>
      <w:iCs/>
      <w:color w:val="404040" w:themeColor="text1" w:themeTint="BF"/>
      <w:sz w:val="22"/>
    </w:rPr>
  </w:style>
  <w:style w:type="paragraph" w:styleId="ListParagraph">
    <w:name w:val="List Paragraph"/>
    <w:basedOn w:val="Normal"/>
    <w:uiPriority w:val="34"/>
    <w:qFormat/>
    <w:rsid w:val="001B64F7"/>
    <w:pPr>
      <w:ind w:left="720"/>
      <w:contextualSpacing/>
    </w:pPr>
  </w:style>
  <w:style w:type="character" w:styleId="IntenseEmphasis">
    <w:name w:val="Intense Emphasis"/>
    <w:basedOn w:val="DefaultParagraphFont"/>
    <w:uiPriority w:val="21"/>
    <w:qFormat/>
    <w:rsid w:val="001B64F7"/>
    <w:rPr>
      <w:i/>
      <w:iCs/>
      <w:color w:val="0F4761" w:themeColor="accent1" w:themeShade="BF"/>
    </w:rPr>
  </w:style>
  <w:style w:type="paragraph" w:styleId="IntenseQuote">
    <w:name w:val="Intense Quote"/>
    <w:basedOn w:val="Normal"/>
    <w:next w:val="Normal"/>
    <w:link w:val="IntenseQuoteChar"/>
    <w:uiPriority w:val="30"/>
    <w:qFormat/>
    <w:rsid w:val="001B64F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B64F7"/>
    <w:rPr>
      <w:rFonts w:eastAsiaTheme="minorEastAsia"/>
      <w:i/>
      <w:iCs/>
      <w:color w:val="0F4761" w:themeColor="accent1" w:themeShade="BF"/>
      <w:sz w:val="22"/>
    </w:rPr>
  </w:style>
  <w:style w:type="character" w:styleId="IntenseReference">
    <w:name w:val="Intense Reference"/>
    <w:basedOn w:val="DefaultParagraphFont"/>
    <w:uiPriority w:val="32"/>
    <w:qFormat/>
    <w:rsid w:val="001B64F7"/>
    <w:rPr>
      <w:b/>
      <w:bCs/>
      <w:smallCaps/>
      <w:color w:val="0F4761" w:themeColor="accent1" w:themeShade="BF"/>
      <w:spacing w:val="5"/>
    </w:rPr>
  </w:style>
  <w:style w:type="paragraph" w:styleId="NormalWeb">
    <w:name w:val="Normal (Web)"/>
    <w:basedOn w:val="Normal"/>
    <w:uiPriority w:val="99"/>
    <w:semiHidden/>
    <w:unhideWhenUsed/>
    <w:rsid w:val="001B64F7"/>
    <w:pPr>
      <w:spacing w:before="100" w:beforeAutospacing="1" w:after="100" w:afterAutospacing="1"/>
    </w:pPr>
    <w:rPr>
      <w:rFonts w:ascii="Times New Roman" w:eastAsia="Times New Roman" w:hAnsi="Times New Roman" w:cs="Times New Roman"/>
      <w:kern w:val="0"/>
      <w:sz w:val="24"/>
      <w14:ligatures w14:val="none"/>
    </w:rPr>
  </w:style>
  <w:style w:type="character" w:styleId="Strong">
    <w:name w:val="Strong"/>
    <w:basedOn w:val="DefaultParagraphFont"/>
    <w:uiPriority w:val="22"/>
    <w:qFormat/>
    <w:rsid w:val="001B64F7"/>
    <w:rPr>
      <w:b/>
      <w:bCs/>
    </w:rPr>
  </w:style>
  <w:style w:type="character" w:customStyle="1" w:styleId="apple-converted-space">
    <w:name w:val="apple-converted-space"/>
    <w:basedOn w:val="DefaultParagraphFont"/>
    <w:rsid w:val="001B64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05739">
      <w:bodyDiv w:val="1"/>
      <w:marLeft w:val="0"/>
      <w:marRight w:val="0"/>
      <w:marTop w:val="0"/>
      <w:marBottom w:val="0"/>
      <w:divBdr>
        <w:top w:val="none" w:sz="0" w:space="0" w:color="auto"/>
        <w:left w:val="none" w:sz="0" w:space="0" w:color="auto"/>
        <w:bottom w:val="none" w:sz="0" w:space="0" w:color="auto"/>
        <w:right w:val="none" w:sz="0" w:space="0" w:color="auto"/>
      </w:divBdr>
    </w:div>
    <w:div w:id="1510876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218</Words>
  <Characters>1248</Characters>
  <Application>Microsoft Office Word</Application>
  <DocSecurity>0</DocSecurity>
  <Lines>10</Lines>
  <Paragraphs>2</Paragraphs>
  <ScaleCrop>false</ScaleCrop>
  <Company/>
  <LinksUpToDate>false</LinksUpToDate>
  <CharactersWithSpaces>1464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 Linville</dc:creator>
  <cp:keywords/>
  <dc:description/>
  <cp:lastModifiedBy>Robin Linville</cp:lastModifiedBy>
  <cp:revision>1</cp:revision>
  <dcterms:created xsi:type="dcterms:W3CDTF">2024-01-11T16:06:00Z</dcterms:created>
  <dcterms:modified xsi:type="dcterms:W3CDTF">2024-01-11T16:09:00Z</dcterms:modified>
</cp:coreProperties>
</file>